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png" ContentType="image/png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color w:val="000000"/>
        </w:rPr>
      </w:pPr>
      <w:r>
        <w:rPr/>
        <w:drawing>
          <wp:inline distT="0" distB="0" distL="0" distR="0">
            <wp:extent cx="6629400" cy="819150"/>
            <wp:effectExtent l="0" t="0" r="0" b="0"/>
            <wp:docPr id="3" name="Picture 1" descr="ECROA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ECROA Masthead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 wp14:anchorId="009808A7">
                <wp:simplePos x="0" y="0"/>
                <wp:positionH relativeFrom="column">
                  <wp:posOffset>-1905</wp:posOffset>
                </wp:positionH>
                <wp:positionV relativeFrom="paragraph">
                  <wp:posOffset>871855</wp:posOffset>
                </wp:positionV>
                <wp:extent cx="7194550" cy="273685"/>
                <wp:effectExtent l="0" t="0" r="8890" b="8890"/>
                <wp:wrapNone/>
                <wp:docPr id="1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880" cy="2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Member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 Newsletter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July, 2021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fillcolor="white" stroked="t" style="position:absolute;margin-left:-0.15pt;margin-top:68.65pt;width:566.4pt;height:21.45pt" wp14:anchorId="009808A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Batang"/>
                          <w:b/>
                          <w:bCs/>
                          <w:color w:val="00000A"/>
                          <w:sz w:val="20"/>
                          <w:szCs w:val="20"/>
                        </w:rPr>
                        <w:t>Member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</w:rPr>
                        <w:t xml:space="preserve"> Newsletter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July, 2021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162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right="1620" w:hanging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BDD280E">
                <wp:simplePos x="0" y="0"/>
                <wp:positionH relativeFrom="column">
                  <wp:posOffset>5823585</wp:posOffset>
                </wp:positionH>
                <wp:positionV relativeFrom="paragraph">
                  <wp:posOffset>111760</wp:posOffset>
                </wp:positionV>
                <wp:extent cx="1369695" cy="7986395"/>
                <wp:effectExtent l="0" t="0" r="17145" b="17145"/>
                <wp:wrapNone/>
                <wp:docPr id="4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80" cy="798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bCs/>
                                <w:color w:val="00000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Cs w:val="16"/>
                                <w:u w:val="single"/>
                              </w:rPr>
                              <w:t>BOARD OF DIRECTORS</w:t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  <w:t>Aaron Hartzler</w:t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  <w:t>President</w:t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Cs w:val="16"/>
                              </w:rPr>
                              <w:t>530-701-9214</w:t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Cs w:val="16"/>
                              </w:rPr>
                              <w:t>Sam Jones</w:t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Cs w:val="16"/>
                              </w:rPr>
                              <w:t>Vice President</w:t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Cs w:val="16"/>
                              </w:rPr>
                              <w:t>210-389-9047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Heather Vela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0" w:name="__DdeLink__549_98992302"/>
                            <w:bookmarkEnd w:id="0"/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956-802-3373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Susan DeLoren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210-445-8257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Linda Miller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210-624-9973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Jerry Carpenter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210-213-9866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left="720" w:hanging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Heading4"/>
                              <w:rPr>
                                <w:rFonts w:ascii="Tahoma" w:hAnsi="Tahoma"/>
                                <w:b/>
                                <w:b/>
                                <w:bCs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Cs w:val="16"/>
                              </w:rPr>
                              <w:t>COMMITTEES</w:t>
                            </w:r>
                          </w:p>
                          <w:p>
                            <w:pPr>
                              <w:pStyle w:val="FrameContents"/>
                              <w:ind w:left="720" w:hanging="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Architectural Control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Committee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Sam Jones</w:t>
                            </w:r>
                          </w:p>
                          <w:p>
                            <w:pPr>
                              <w:pStyle w:val="TextBody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Cs w:val="16"/>
                              </w:rPr>
                              <w:t>210-389-9047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ECRACC@yahoo.com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Parks Committee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Sam Jones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210-389-9047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Welcoming Committee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Margaret Tollefson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830-393-0304</w:t>
                            </w:r>
                          </w:p>
                          <w:p>
                            <w:pPr>
                              <w:pStyle w:val="FrameContents"/>
                              <w:ind w:left="720" w:hanging="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Nominating Committee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Susan DeLoren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susandeloren@gmail.com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Newsletter Editor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Jerry Carpenter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210-213-9866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Bookkeeper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Heather Vela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hvelaecroa@yahoo.com</w:t>
                            </w:r>
                          </w:p>
                          <w:p>
                            <w:pPr>
                              <w:pStyle w:val="FrameContents"/>
                              <w:ind w:left="720" w:hanging="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ECROA On-Line: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hyperlink r:id="rId3">
                              <w:r>
                                <w:rPr>
                                  <w:rStyle w:val="InternetLink"/>
                                  <w:rFonts w:ascii="Tahoma" w:hAnsi="Tahoma"/>
                                  <w:color w:val="000000" w:themeColor="text1"/>
                                  <w:sz w:val="16"/>
                                  <w:szCs w:val="16"/>
                                </w:rPr>
                                <w:t>www.eaglecreekranch.org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ECROA e-mail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hyperlink r:id="rId4">
                              <w:r>
                                <w:rPr>
                                  <w:rStyle w:val="InternetLink"/>
                                  <w:rFonts w:ascii="Tahoma" w:hAnsi="Tahoma"/>
                                  <w:sz w:val="16"/>
                                  <w:szCs w:val="16"/>
                                </w:rPr>
                                <w:t>ecrpoa@gmail.com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Tahoma" w:ascii="Tahoma" w:hAnsi="Tahoma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458.55pt;margin-top:8.8pt;width:107.75pt;height:628.75pt" wp14:anchorId="1BDD280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TextBody"/>
                        <w:jc w:val="center"/>
                        <w:rPr>
                          <w:rFonts w:ascii="Tahoma" w:hAnsi="Tahoma"/>
                          <w:b/>
                          <w:b/>
                          <w:bCs/>
                          <w:color w:val="000000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/>
                          <w:szCs w:val="16"/>
                          <w:u w:val="single"/>
                        </w:rPr>
                        <w:t>BOARD OF DIRECTORS</w:t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/>
                          <w:color w:val="000000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Cs w:val="16"/>
                        </w:rPr>
                        <w:t>Aaron Hartzler</w:t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/>
                          <w:color w:val="000000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Cs w:val="16"/>
                        </w:rPr>
                        <w:t>President</w:t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 w:cs="Tahoma"/>
                          <w:color w:val="000000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Cs w:val="16"/>
                        </w:rPr>
                        <w:t>530-701-9214</w:t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 w:cs="Tahoma"/>
                          <w:color w:val="000000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Cs w:val="16"/>
                        </w:rPr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 w:cs="Tahoma"/>
                          <w:color w:val="000000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Cs w:val="16"/>
                        </w:rPr>
                        <w:t>Sam Jones</w:t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 w:cs="Tahoma"/>
                          <w:color w:val="000000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Cs w:val="16"/>
                        </w:rPr>
                        <w:t>Vice President</w:t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 w:cs="Tahoma"/>
                          <w:color w:val="000000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Cs w:val="16"/>
                        </w:rPr>
                        <w:t>210-389-9047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Heather Vela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Treasurer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bookmarkStart w:id="1" w:name="__DdeLink__549_98992302"/>
                      <w:bookmarkEnd w:id="1"/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6"/>
                        </w:rPr>
                        <w:t>956-802-3373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Susan DeLoren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Secretary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210-445-8257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6"/>
                        </w:rPr>
                        <w:t>Linda Miller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210-624-9973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Jerry Carpenter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210-213-9866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ind w:left="720" w:hanging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Heading4"/>
                        <w:rPr>
                          <w:rFonts w:ascii="Tahoma" w:hAnsi="Tahoma"/>
                          <w:b/>
                          <w:b/>
                          <w:bCs/>
                          <w:color w:val="000000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/>
                          <w:szCs w:val="16"/>
                        </w:rPr>
                        <w:t>COMMITTEES</w:t>
                      </w:r>
                    </w:p>
                    <w:p>
                      <w:pPr>
                        <w:pStyle w:val="FrameContents"/>
                        <w:ind w:left="720" w:hanging="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Architectural Control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Committee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Sam Jones</w:t>
                      </w:r>
                    </w:p>
                    <w:p>
                      <w:pPr>
                        <w:pStyle w:val="TextBody"/>
                        <w:jc w:val="center"/>
                        <w:rPr>
                          <w:rFonts w:ascii="Tahoma" w:hAnsi="Tahoma" w:cs="Tahoma"/>
                          <w:color w:val="000000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Cs w:val="16"/>
                        </w:rPr>
                        <w:t>210-389-9047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ECRACC@yahoo.com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Parks Committee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Sam Jones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6"/>
                        </w:rPr>
                        <w:t>210-389-9047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Welcoming Committee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Margaret Tollefson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830-393-0304</w:t>
                      </w:r>
                    </w:p>
                    <w:p>
                      <w:pPr>
                        <w:pStyle w:val="FrameContents"/>
                        <w:ind w:left="720" w:hanging="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Nominating Committee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Susan DeLoren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susandeloren@gmail.com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Newsletter Editor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Jerry Carpenter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210-213-9866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Bookkeeper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Heather Vela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hvelaecroa@yahoo.com</w:t>
                      </w:r>
                    </w:p>
                    <w:p>
                      <w:pPr>
                        <w:pStyle w:val="FrameContents"/>
                        <w:ind w:left="720" w:hanging="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ECROA On-Line: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hyperlink r:id="rId5">
                        <w:r>
                          <w:rPr>
                            <w:rStyle w:val="InternetLink"/>
                            <w:rFonts w:ascii="Tahoma" w:hAnsi="Tahoma"/>
                            <w:color w:val="000000" w:themeColor="text1"/>
                            <w:sz w:val="16"/>
                            <w:szCs w:val="16"/>
                          </w:rPr>
                          <w:t>www.eaglecreekranch.org</w:t>
                        </w:r>
                      </w:hyperlink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ECROA e-mail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hyperlink r:id="rId6">
                        <w:r>
                          <w:rPr>
                            <w:rStyle w:val="InternetLink"/>
                            <w:rFonts w:ascii="Tahoma" w:hAnsi="Tahoma"/>
                            <w:sz w:val="16"/>
                            <w:szCs w:val="16"/>
                          </w:rPr>
                          <w:t>ecrpoa@gmail.com</w:t>
                        </w:r>
                      </w:hyperlink>
                    </w:p>
                    <w:p>
                      <w:pPr>
                        <w:pStyle w:val="FrameContent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Tahoma" w:ascii="Tahoma" w:hAnsi="Tahoma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16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Contact information for the directors and the standing committees is in the adjacent </w:t>
      </w:r>
    </w:p>
    <w:p>
      <w:pPr>
        <w:pStyle w:val="Normal"/>
        <w:ind w:right="16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box.  If you have a concern or issue you would like to discuss, please feel free to contact them.</w:t>
      </w:r>
    </w:p>
    <w:p>
      <w:pPr>
        <w:pStyle w:val="Normal"/>
        <w:ind w:right="2700" w:hang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MESSAGE FROM THE PRESIDENT</w:t>
      </w:r>
    </w:p>
    <w:p>
      <w:pPr>
        <w:pStyle w:val="Normal"/>
        <w:rPr>
          <w:rFonts w:ascii="Tahoma" w:hAnsi="Tahoma" w:cs="Tahoma"/>
          <w:b/>
          <w:b/>
          <w:color w:val="000000"/>
          <w:sz w:val="16"/>
          <w:szCs w:val="16"/>
          <w:u w:val="single"/>
        </w:rPr>
      </w:pPr>
      <w:r>
        <w:rPr>
          <w:rFonts w:cs="Tahoma" w:ascii="Tahoma" w:hAnsi="Tahoma"/>
          <w:b/>
          <w:color w:val="000000"/>
          <w:sz w:val="16"/>
          <w:szCs w:val="16"/>
          <w:u w:val="single"/>
        </w:rPr>
      </w:r>
    </w:p>
    <w:p>
      <w:pPr>
        <w:pStyle w:val="Normal"/>
        <w:rPr/>
      </w:pPr>
      <w:r>
        <w:rPr/>
        <w:t xml:space="preserve">The ECROA operates under the guidance of volunteer Directors elected by the members. </w:t>
      </w:r>
    </w:p>
    <w:p>
      <w:pPr>
        <w:pStyle w:val="Normal"/>
        <w:rPr/>
      </w:pPr>
      <w:r>
        <w:rPr/>
        <w:t xml:space="preserve">There will be five (5) Director positions open this year, therefore, any owner wishing to </w:t>
      </w:r>
    </w:p>
    <w:p>
      <w:pPr>
        <w:pStyle w:val="Normal"/>
        <w:rPr/>
      </w:pPr>
      <w:r>
        <w:rPr/>
        <w:t xml:space="preserve">become a Director, can nominate themselves. You will need to provide a resume to include </w:t>
      </w:r>
    </w:p>
    <w:p>
      <w:pPr>
        <w:pStyle w:val="Normal"/>
        <w:rPr/>
      </w:pPr>
      <w:r>
        <w:rPr/>
        <w:t>name, address, lot number and length of time in Eagle Creek Ranch. Resumes may be mailed</w:t>
      </w:r>
    </w:p>
    <w:p>
      <w:pPr>
        <w:pStyle w:val="Normal"/>
        <w:rPr/>
      </w:pPr>
      <w:r>
        <w:rPr/>
        <w:t xml:space="preserve">to ECROA, 11382 FM775, Suite 2, Floresville, TX 78114, emailed to ecrpoa@gmail.com, or </w:t>
      </w:r>
    </w:p>
    <w:p>
      <w:pPr>
        <w:pStyle w:val="Normal"/>
        <w:rPr/>
      </w:pPr>
      <w:r>
        <w:rPr/>
        <w:t xml:space="preserve">given to any Director. Nominations must be received by </w:t>
      </w:r>
      <w:r>
        <w:rPr>
          <w:b/>
          <w:bCs/>
        </w:rPr>
        <w:t>August 31, 2021</w:t>
      </w:r>
      <w:r>
        <w:rPr/>
        <w:t xml:space="preserve"> for your profile to be</w:t>
      </w:r>
    </w:p>
    <w:p>
      <w:pPr>
        <w:pStyle w:val="Normal"/>
        <w:rPr/>
      </w:pPr>
      <w:r>
        <w:rPr/>
        <w:t xml:space="preserve">published and your name to be included on the ballot in the Newsletter prior to the annual </w:t>
      </w:r>
    </w:p>
    <w:p>
      <w:pPr>
        <w:pStyle w:val="Normal"/>
        <w:rPr/>
      </w:pPr>
      <w:r>
        <w:rPr/>
        <w:t xml:space="preserve">meeting scheduled for </w:t>
      </w:r>
      <w:r>
        <w:rPr>
          <w:b/>
          <w:bCs/>
        </w:rPr>
        <w:t>October 26, 2021</w:t>
      </w:r>
      <w:r>
        <w:rPr/>
        <w:t>.</w:t>
      </w:r>
    </w:p>
    <w:p>
      <w:pPr>
        <w:pStyle w:val="Normal"/>
        <w:rPr>
          <w:color w:val="1D2228"/>
          <w:shd w:fill="FFFFFF" w:val="clear"/>
        </w:rPr>
      </w:pPr>
      <w:r>
        <w:rPr>
          <w:color w:val="1D2228"/>
          <w:shd w:fill="FFFFFF" w:val="clear"/>
        </w:rPr>
      </w:r>
    </w:p>
    <w:p>
      <w:pPr>
        <w:pStyle w:val="Normal"/>
        <w:rPr/>
      </w:pPr>
      <w:r>
        <w:rPr/>
        <w:t>Wilson County has a leash law, and I ask that you please contain your dogs on your property.</w:t>
      </w:r>
    </w:p>
    <w:p>
      <w:pPr>
        <w:pStyle w:val="Normal"/>
        <w:rPr/>
      </w:pPr>
      <w:r>
        <w:rPr/>
        <w:t>Your Directors do not have any civil authority with which to deal with loose and/or aggressive</w:t>
      </w:r>
    </w:p>
    <w:p>
      <w:pPr>
        <w:pStyle w:val="Normal"/>
        <w:rPr/>
      </w:pPr>
      <w:r>
        <w:rPr/>
        <w:t xml:space="preserve">dogs.  Any concerns about the dogs or any civil matters must be directed to the Wilson County </w:t>
      </w:r>
    </w:p>
    <w:p>
      <w:pPr>
        <w:pStyle w:val="Normal"/>
        <w:rPr/>
      </w:pPr>
      <w:r>
        <w:rPr/>
        <w:t>Sheriff at 830-393-2535 or the Wilson County Precinct One Constable at 830-534-6321.</w:t>
      </w:r>
    </w:p>
    <w:p>
      <w:pPr>
        <w:pStyle w:val="Normal"/>
        <w:tabs>
          <w:tab w:val="left" w:pos="1250" w:leader="none"/>
        </w:tabs>
        <w:rPr/>
      </w:pPr>
      <w:r>
        <w:rPr/>
        <w:t xml:space="preserve"> </w:t>
      </w:r>
      <w:r>
        <w:rPr/>
        <w:tab/>
      </w:r>
    </w:p>
    <w:p>
      <w:pPr>
        <w:pStyle w:val="Normal"/>
        <w:rPr/>
      </w:pPr>
      <w:r>
        <w:rPr/>
        <w:t xml:space="preserve">Reminder, annual dues are coming up in September. Cards have been mailed out and have a </w:t>
      </w:r>
    </w:p>
    <w:p>
      <w:pPr>
        <w:pStyle w:val="Normal"/>
        <w:rPr/>
      </w:pPr>
      <w:r>
        <w:rPr/>
        <w:t xml:space="preserve">New PayPal bar code on them for ease of payment. Currently we have over 90 lots that are </w:t>
      </w:r>
    </w:p>
    <w:p>
      <w:pPr>
        <w:pStyle w:val="Normal"/>
        <w:rPr/>
      </w:pPr>
      <w:r>
        <w:rPr/>
        <w:t xml:space="preserve">overdue. This debt is causing a lot of issues with the ability to maintain and pay the taxes on </w:t>
      </w:r>
    </w:p>
    <w:p>
      <w:pPr>
        <w:pStyle w:val="Normal"/>
        <w:rPr/>
      </w:pPr>
      <w:r>
        <w:rPr/>
        <w:t xml:space="preserve">the parks. Please work with the Treasurer for any questions, concerns, or payment plans to </w:t>
      </w:r>
    </w:p>
    <w:p>
      <w:pPr>
        <w:pStyle w:val="Normal"/>
        <w:rPr/>
      </w:pPr>
      <w:r>
        <w:rPr/>
        <w:t>pay down this debt. We are here to help!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continue to coordinate all new buildings, fences, pools, or construction with the ACC.</w:t>
      </w:r>
    </w:p>
    <w:p>
      <w:pPr>
        <w:pStyle w:val="Normal"/>
        <w:rPr/>
      </w:pPr>
      <w:r>
        <w:rPr/>
        <w:t>We must have this information on file to ensure compliance with the deed restrictions.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President</w:t>
        <w:tab/>
        <w:tab/>
      </w:r>
    </w:p>
    <w:p>
      <w:pPr>
        <w:pStyle w:val="Normal"/>
        <w:rPr>
          <w:rFonts w:ascii="Arial" w:hAnsi="Arial" w:cs="Arial"/>
        </w:rPr>
      </w:pPr>
      <w:r>
        <w:rPr/>
        <w:t>Aaron Hartzler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Please place the following member on the ballot as a Candidate for Board of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Directors of Eagle Creek Ranch Owners Association (Please print)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Name: _________________________________________ Lot #s ____________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How long an owner in Eagle Creek Ranch? _________________________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Contact information (required)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Phone #___________________Email Address: 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Optional information:</w:t>
      </w:r>
    </w:p>
    <w:p>
      <w:pPr>
        <w:pStyle w:val="Normal"/>
        <w:spacing w:before="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Business experience: _____________________________________________________</w:t>
      </w:r>
    </w:p>
    <w:p>
      <w:pPr>
        <w:pStyle w:val="Normal"/>
        <w:spacing w:before="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.______________________________________________________________________</w:t>
      </w:r>
    </w:p>
    <w:p>
      <w:pPr>
        <w:pStyle w:val="Normal"/>
        <w:spacing w:before="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Volunteer experience: _____________________________________________________</w:t>
      </w:r>
    </w:p>
    <w:p>
      <w:pPr>
        <w:pStyle w:val="Normal"/>
        <w:spacing w:before="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.______________________________________________________________________</w:t>
      </w:r>
    </w:p>
    <w:p>
      <w:pPr>
        <w:pStyle w:val="Heading4"/>
        <w:rPr/>
      </w:pPr>
      <w:r>
        <w:rPr/>
      </w:r>
    </w:p>
    <w:p>
      <w:pPr>
        <w:pStyle w:val="NoSpacing"/>
        <w:tabs>
          <w:tab w:val="left" w:pos="121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Heading4"/>
        <w:jc w:val="left"/>
        <w:rPr/>
      </w:pPr>
      <w:r>
        <w:rPr/>
        <w:t xml:space="preserve"> </w:t>
      </w:r>
      <w:r>
        <w:rPr/>
        <w:object>
          <v:shape id="ole_rId7" style="width:243.35pt;height:32pt" o:ole="">
            <v:imagedata r:id="rId8" o:title=""/>
          </v:shape>
          <o:OLEObject Type="Embed" ProgID="Word.Picture.8" ShapeID="ole_rId7" DrawAspect="Content" ObjectID="_1161703402" r:id="rId7"/>
        </w:object>
      </w:r>
      <w:r>
        <w:rPr/>
        <w:tab/>
        <w:tab/>
      </w:r>
    </w:p>
    <w:p>
      <w:pPr>
        <w:pStyle w:val="Heading4"/>
        <w:jc w:val="left"/>
        <w:rPr>
          <w:rFonts w:ascii="Tahoma" w:hAnsi="Tahoma" w:cs="Tahoma"/>
          <w:color w:val="000000"/>
          <w:sz w:val="24"/>
        </w:rPr>
      </w:pPr>
      <w:r>
        <w:rPr>
          <w:rFonts w:cs="Tahoma" w:ascii="Tahoma" w:hAnsi="Tahoma"/>
          <w:color w:val="000000"/>
          <w:sz w:val="24"/>
        </w:rPr>
        <w:t>11382 FM 775, Suite 2</w:t>
      </w:r>
    </w:p>
    <w:p>
      <w:pPr>
        <w:pStyle w:val="Normal"/>
        <w:jc w:val="both"/>
        <w:rPr/>
      </w:pPr>
      <w:r>
        <w:rPr>
          <w:rFonts w:cs="Tahoma" w:ascii="Tahoma" w:hAnsi="Tahoma"/>
          <w:color w:val="000000"/>
        </w:rPr>
        <w:t>Floresville  TX  78114</w:t>
      </w:r>
    </w:p>
    <w:sectPr>
      <w:footerReference w:type="default" r:id="rId9"/>
      <w:type w:val="nextPage"/>
      <w:pgSz w:w="12240" w:h="15840"/>
      <w:pgMar w:left="576" w:right="576" w:header="0" w:top="720" w:footer="0" w:bottom="432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radley Hand ITC">
    <w:charset w:val="01"/>
    <w:family w:val="roman"/>
    <w:pitch w:val="variable"/>
  </w:font>
  <w:font w:name="Engravers MT">
    <w:charset w:val="01"/>
    <w:family w:val="roman"/>
    <w:pitch w:val="variable"/>
  </w:font>
  <w:font w:name="Arial">
    <w:charset w:val="01"/>
    <w:family w:val="roman"/>
    <w:pitch w:val="variable"/>
  </w:font>
  <w:font w:name="Footlight MT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349885"/>
              <wp:effectExtent l="0" t="0" r="0" b="0"/>
              <wp:wrapSquare wrapText="largest"/>
              <wp:docPr id="6" name="Fram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3" stroked="f" style="position:absolute;margin-left:274.1pt;margin-top:0.05pt;width:6.1pt;height:27.4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Footer"/>
                      <w:jc w:val="center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41b0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7217fa"/>
    <w:pPr>
      <w:keepNext/>
      <w:outlineLvl w:val="0"/>
    </w:pPr>
    <w:rPr>
      <w:rFonts w:ascii="Bradley Hand ITC" w:hAnsi="Bradley Hand ITC"/>
      <w:sz w:val="28"/>
    </w:rPr>
  </w:style>
  <w:style w:type="paragraph" w:styleId="Heading2">
    <w:name w:val="Heading 2"/>
    <w:basedOn w:val="Normal"/>
    <w:next w:val="Normal"/>
    <w:qFormat/>
    <w:rsid w:val="007217fa"/>
    <w:pPr>
      <w:keepNext/>
      <w:jc w:val="both"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rsid w:val="007217fa"/>
    <w:pPr>
      <w:keepNext/>
      <w:outlineLvl w:val="2"/>
    </w:pPr>
    <w:rPr>
      <w:rFonts w:ascii="Engravers MT" w:hAnsi="Engravers MT"/>
      <w:i/>
      <w:iCs/>
      <w:sz w:val="44"/>
    </w:rPr>
  </w:style>
  <w:style w:type="paragraph" w:styleId="Heading4">
    <w:name w:val="Heading 4"/>
    <w:basedOn w:val="Normal"/>
    <w:next w:val="Normal"/>
    <w:qFormat/>
    <w:rsid w:val="007217fa"/>
    <w:pPr>
      <w:keepNext/>
      <w:jc w:val="center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qFormat/>
    <w:rsid w:val="007217fa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7217fa"/>
    <w:pPr>
      <w:keepNext/>
      <w:ind w:right="1620" w:hanging="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7217fa"/>
    <w:pPr>
      <w:keepNext/>
      <w:keepLines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7217fa"/>
    <w:pPr>
      <w:keepNext/>
      <w:keepLines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17fa"/>
    <w:pPr>
      <w:keepNext/>
      <w:jc w:val="both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7217fa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7217fa"/>
    <w:rPr>
      <w:color w:val="800080"/>
      <w:u w:val="single"/>
    </w:rPr>
  </w:style>
  <w:style w:type="character" w:styleId="Pagenumber">
    <w:name w:val="page number"/>
    <w:basedOn w:val="DefaultParagraphFont"/>
    <w:qFormat/>
    <w:rsid w:val="007217fa"/>
    <w:rPr/>
  </w:style>
  <w:style w:type="character" w:styleId="Footnotereference">
    <w:name w:val="footnote reference"/>
    <w:basedOn w:val="DefaultParagraphFont"/>
    <w:semiHidden/>
    <w:qFormat/>
    <w:rsid w:val="007217fa"/>
    <w:rPr>
      <w:vertAlign w:val="superscript"/>
    </w:rPr>
  </w:style>
  <w:style w:type="character" w:styleId="Strong">
    <w:name w:val="Strong"/>
    <w:basedOn w:val="DefaultParagraphFont"/>
    <w:qFormat/>
    <w:rsid w:val="00445fa2"/>
    <w:rPr>
      <w:b/>
      <w:bCs/>
    </w:rPr>
  </w:style>
  <w:style w:type="character" w:styleId="Emphasis">
    <w:name w:val="Emphasis"/>
    <w:basedOn w:val="DefaultParagraphFont"/>
    <w:qFormat/>
    <w:rsid w:val="00946849"/>
    <w:rPr>
      <w:i/>
      <w:iCs/>
    </w:rPr>
  </w:style>
  <w:style w:type="character" w:styleId="EmailStyle38" w:customStyle="1">
    <w:name w:val="EmailStyle38"/>
    <w:basedOn w:val="DefaultParagraphFont"/>
    <w:semiHidden/>
    <w:qFormat/>
    <w:rsid w:val="00306d1d"/>
    <w:rPr>
      <w:rFonts w:ascii="Footlight MT Light" w:hAnsi="Footlight MT Light"/>
      <w:b w:val="false"/>
      <w:bCs w:val="false"/>
      <w:i w:val="false"/>
      <w:iCs w:val="false"/>
      <w:strike w:val="false"/>
      <w:dstrike w:val="false"/>
      <w:color w:val="000080"/>
      <w:sz w:val="24"/>
      <w:szCs w:val="24"/>
      <w:u w:val="none"/>
    </w:rPr>
  </w:style>
  <w:style w:type="character" w:styleId="Verityhit" w:customStyle="1">
    <w:name w:val="verityhit"/>
    <w:basedOn w:val="DefaultParagraphFont"/>
    <w:qFormat/>
    <w:rsid w:val="00ca6ba4"/>
    <w:rPr/>
  </w:style>
  <w:style w:type="character" w:styleId="Yshortcuts" w:customStyle="1">
    <w:name w:val="yshortcuts"/>
    <w:basedOn w:val="DefaultParagraphFont"/>
    <w:qFormat/>
    <w:rsid w:val="00ca6ba4"/>
    <w:rPr/>
  </w:style>
  <w:style w:type="character" w:styleId="Textrun" w:customStyle="1">
    <w:name w:val="textrun"/>
    <w:basedOn w:val="DefaultParagraphFont"/>
    <w:qFormat/>
    <w:rsid w:val="00fc5fe5"/>
    <w:rPr/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d6b0d"/>
    <w:rPr>
      <w:color w:val="605E5C"/>
      <w:shd w:fill="E1DFDD" w:val="clear"/>
    </w:rPr>
  </w:style>
  <w:style w:type="character" w:styleId="BodyTextChar" w:customStyle="1">
    <w:name w:val="Body Text Char"/>
    <w:basedOn w:val="DefaultParagraphFont"/>
    <w:link w:val="BodyText"/>
    <w:qFormat/>
    <w:rsid w:val="00841b0f"/>
    <w:rPr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41b0f"/>
    <w:rPr>
      <w:color w:val="605E5C"/>
      <w:shd w:fill="E1DFDD" w:val="clea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c1b47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Times New Roman"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BodyTextChar"/>
    <w:rsid w:val="007217fa"/>
    <w:pPr/>
    <w:rPr>
      <w:sz w:val="16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7217fa"/>
    <w:pPr>
      <w:keepNext/>
      <w:keepLines/>
      <w:ind w:right="1620" w:hanging="0"/>
      <w:jc w:val="both"/>
    </w:pPr>
    <w:rPr>
      <w:rFonts w:ascii="Arial" w:hAnsi="Arial" w:cs="Arial"/>
    </w:rPr>
  </w:style>
  <w:style w:type="paragraph" w:styleId="BodyText3">
    <w:name w:val="Body Text 3"/>
    <w:basedOn w:val="Normal"/>
    <w:qFormat/>
    <w:rsid w:val="007217fa"/>
    <w:pPr>
      <w:keepNext/>
      <w:keepLines/>
      <w:jc w:val="both"/>
    </w:pPr>
    <w:rPr>
      <w:rFonts w:ascii="Arial" w:hAnsi="Arial" w:cs="Arial"/>
    </w:rPr>
  </w:style>
  <w:style w:type="paragraph" w:styleId="TextBodyIndent">
    <w:name w:val="Body Text Indent"/>
    <w:basedOn w:val="Normal"/>
    <w:rsid w:val="007217fa"/>
    <w:pPr>
      <w:ind w:left="2880" w:hanging="2880"/>
    </w:pPr>
    <w:rPr/>
  </w:style>
  <w:style w:type="paragraph" w:styleId="Caption1">
    <w:name w:val="caption"/>
    <w:basedOn w:val="Normal"/>
    <w:next w:val="Normal"/>
    <w:qFormat/>
    <w:rsid w:val="007217fa"/>
    <w:pPr>
      <w:spacing w:before="120" w:after="120"/>
    </w:pPr>
    <w:rPr>
      <w:b/>
      <w:bCs/>
      <w:sz w:val="20"/>
      <w:szCs w:val="20"/>
    </w:rPr>
  </w:style>
  <w:style w:type="paragraph" w:styleId="BodyTextIndent2">
    <w:name w:val="Body Text Indent 2"/>
    <w:basedOn w:val="Normal"/>
    <w:qFormat/>
    <w:rsid w:val="007217fa"/>
    <w:pPr>
      <w:tabs>
        <w:tab w:val="left" w:pos="1080" w:leader="none"/>
        <w:tab w:val="left" w:pos="1260" w:leader="none"/>
        <w:tab w:val="left" w:pos="1440" w:leader="none"/>
      </w:tabs>
      <w:ind w:left="1080" w:hanging="0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217fa"/>
    <w:pPr>
      <w:tabs>
        <w:tab w:val="center" w:pos="4320" w:leader="none"/>
        <w:tab w:val="right" w:pos="8640" w:leader="none"/>
      </w:tabs>
    </w:pPr>
    <w:rPr/>
  </w:style>
  <w:style w:type="paragraph" w:styleId="BodyTextIndent3">
    <w:name w:val="Body Text Indent 3"/>
    <w:basedOn w:val="Normal"/>
    <w:qFormat/>
    <w:rsid w:val="007217fa"/>
    <w:pPr>
      <w:keepNext/>
      <w:keepLines/>
      <w:ind w:left="1620" w:hanging="0"/>
      <w:jc w:val="both"/>
    </w:pPr>
    <w:rPr>
      <w:rFonts w:ascii="Arial" w:hAnsi="Arial" w:cs="Arial"/>
    </w:rPr>
  </w:style>
  <w:style w:type="paragraph" w:styleId="NormalWeb">
    <w:name w:val="Normal (Web)"/>
    <w:basedOn w:val="Normal"/>
    <w:qFormat/>
    <w:rsid w:val="007217fa"/>
    <w:pPr>
      <w:spacing w:beforeAutospacing="1" w:afterAutospacing="1"/>
    </w:pPr>
    <w:rPr/>
  </w:style>
  <w:style w:type="paragraph" w:styleId="BlockText">
    <w:name w:val="Block Text"/>
    <w:basedOn w:val="Normal"/>
    <w:qFormat/>
    <w:rsid w:val="007217fa"/>
    <w:pPr>
      <w:ind w:left="2160" w:right="36" w:hanging="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7217fa"/>
    <w:pPr>
      <w:tabs>
        <w:tab w:val="center" w:pos="4320" w:leader="none"/>
        <w:tab w:val="right" w:pos="8640" w:leader="none"/>
      </w:tabs>
    </w:pPr>
    <w:rPr/>
  </w:style>
  <w:style w:type="paragraph" w:styleId="Footnotetext">
    <w:name w:val="footnote text"/>
    <w:basedOn w:val="Normal"/>
    <w:semiHidden/>
    <w:qFormat/>
    <w:rsid w:val="007217fa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6c5f65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f271e"/>
    <w:pPr>
      <w:spacing w:beforeAutospacing="1" w:afterAutospacing="1"/>
    </w:pPr>
    <w:rPr/>
  </w:style>
  <w:style w:type="paragraph" w:styleId="DocumentMap">
    <w:name w:val="Document Map"/>
    <w:basedOn w:val="Normal"/>
    <w:semiHidden/>
    <w:qFormat/>
    <w:rsid w:val="00c04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return">
    <w:name w:val="envelope return"/>
    <w:basedOn w:val="Normal"/>
    <w:qFormat/>
    <w:rsid w:val="00840d39"/>
    <w:pPr/>
    <w:rPr>
      <w:rFonts w:ascii="Arial" w:hAnsi="Arial" w:cs="Arial"/>
    </w:rPr>
  </w:style>
  <w:style w:type="paragraph" w:styleId="Paragraph" w:customStyle="1">
    <w:name w:val="paragraph"/>
    <w:basedOn w:val="Normal"/>
    <w:qFormat/>
    <w:rsid w:val="00fc5fe5"/>
    <w:pPr>
      <w:spacing w:beforeAutospacing="1" w:afterAutospacing="1"/>
    </w:pPr>
    <w:rPr/>
  </w:style>
  <w:style w:type="paragraph" w:styleId="NoSpacing">
    <w:name w:val="No Spacing"/>
    <w:uiPriority w:val="1"/>
    <w:qFormat/>
    <w:rsid w:val="00ea153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b7dd3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3a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aglecreekranch.org/" TargetMode="External"/><Relationship Id="rId4" Type="http://schemas.openxmlformats.org/officeDocument/2006/relationships/hyperlink" Target="mailto:ecrpoa@gmail.com" TargetMode="External"/><Relationship Id="rId5" Type="http://schemas.openxmlformats.org/officeDocument/2006/relationships/hyperlink" Target="http://www.eaglecreekranch.org/" TargetMode="External"/><Relationship Id="rId6" Type="http://schemas.openxmlformats.org/officeDocument/2006/relationships/hyperlink" Target="mailto:ecrpoa@gmail.com" TargetMode="External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90F5-AB38-4D2D-AE6F-59B98CA4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LibreOffice/5.1.6.2$Linux_X86_64 LibreOffice_project/10m0$Build-2</Application>
  <Pages>2</Pages>
  <Words>450</Word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2021-07-12T13:19:00Z</dcterms:created>
  <dc:creator>s. Gadd</dc:creator>
  <dc:description/>
  <dc:language>en-US</dc:language>
  <cp:lastModifiedBy/>
  <cp:lastPrinted>2020-07-12T02:50:00Z</cp:lastPrinted>
  <dcterms:modified xsi:type="dcterms:W3CDTF">2021-07-12T14:48:37Z</dcterms:modified>
  <cp:revision>6</cp:revision>
  <dc:subject/>
  <dc:title>Just in time for Christmas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